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73" w:rsidRPr="00B13A48" w:rsidRDefault="002E2973" w:rsidP="00B13A48">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B13A48">
        <w:rPr>
          <w:rFonts w:ascii="Times New Roman" w:eastAsia="Times New Roman" w:hAnsi="Times New Roman" w:cs="Times New Roman"/>
          <w:b/>
          <w:sz w:val="36"/>
          <w:szCs w:val="36"/>
          <w:lang w:eastAsia="ru-RU"/>
        </w:rPr>
        <w:t xml:space="preserve">Для ранней коррекции задержки речевого развития в домашних условиях можно проводить следующие </w:t>
      </w:r>
      <w:r w:rsidRPr="00B13A48">
        <w:rPr>
          <w:rFonts w:ascii="Times New Roman" w:eastAsia="Times New Roman" w:hAnsi="Times New Roman" w:cs="Times New Roman"/>
          <w:b/>
          <w:bCs/>
          <w:sz w:val="36"/>
          <w:szCs w:val="36"/>
          <w:lang w:eastAsia="ru-RU"/>
        </w:rPr>
        <w:t>игры</w:t>
      </w:r>
      <w:r w:rsidRPr="00B13A48">
        <w:rPr>
          <w:rFonts w:ascii="Times New Roman" w:eastAsia="Times New Roman" w:hAnsi="Times New Roman" w:cs="Times New Roman"/>
          <w:b/>
          <w:sz w:val="36"/>
          <w:szCs w:val="36"/>
          <w:lang w:eastAsia="ru-RU"/>
        </w:rPr>
        <w:t>:</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b/>
          <w:bCs/>
          <w:sz w:val="27"/>
          <w:szCs w:val="27"/>
          <w:lang w:eastAsia="ru-RU"/>
        </w:rPr>
        <w:t>Для</w:t>
      </w:r>
      <w:r w:rsidRPr="00B13A48">
        <w:rPr>
          <w:rFonts w:ascii="Times New Roman" w:eastAsia="Times New Roman" w:hAnsi="Times New Roman" w:cs="Times New Roman"/>
          <w:sz w:val="27"/>
          <w:szCs w:val="27"/>
          <w:lang w:eastAsia="ru-RU"/>
        </w:rPr>
        <w:t xml:space="preserve"> </w:t>
      </w:r>
      <w:r w:rsidRPr="00B13A48">
        <w:rPr>
          <w:rFonts w:ascii="Times New Roman" w:eastAsia="Times New Roman" w:hAnsi="Times New Roman" w:cs="Times New Roman"/>
          <w:b/>
          <w:bCs/>
          <w:sz w:val="27"/>
          <w:szCs w:val="27"/>
          <w:lang w:eastAsia="ru-RU"/>
        </w:rPr>
        <w:t>стимулирования</w:t>
      </w:r>
      <w:r w:rsidRPr="00B13A48">
        <w:rPr>
          <w:rFonts w:ascii="Times New Roman" w:eastAsia="Times New Roman" w:hAnsi="Times New Roman" w:cs="Times New Roman"/>
          <w:sz w:val="27"/>
          <w:szCs w:val="27"/>
          <w:lang w:eastAsia="ru-RU"/>
        </w:rPr>
        <w:t xml:space="preserve"> </w:t>
      </w:r>
      <w:r w:rsidRPr="00B13A48">
        <w:rPr>
          <w:rFonts w:ascii="Times New Roman" w:eastAsia="Times New Roman" w:hAnsi="Times New Roman" w:cs="Times New Roman"/>
          <w:b/>
          <w:bCs/>
          <w:sz w:val="27"/>
          <w:szCs w:val="27"/>
          <w:lang w:eastAsia="ru-RU"/>
        </w:rPr>
        <w:t>речевой</w:t>
      </w:r>
      <w:r w:rsidRPr="00B13A48">
        <w:rPr>
          <w:rFonts w:ascii="Times New Roman" w:eastAsia="Times New Roman" w:hAnsi="Times New Roman" w:cs="Times New Roman"/>
          <w:sz w:val="27"/>
          <w:szCs w:val="27"/>
          <w:lang w:eastAsia="ru-RU"/>
        </w:rPr>
        <w:t xml:space="preserve"> </w:t>
      </w:r>
      <w:r w:rsidRPr="00B13A48">
        <w:rPr>
          <w:rFonts w:ascii="Times New Roman" w:eastAsia="Times New Roman" w:hAnsi="Times New Roman" w:cs="Times New Roman"/>
          <w:b/>
          <w:bCs/>
          <w:sz w:val="27"/>
          <w:szCs w:val="27"/>
          <w:lang w:eastAsia="ru-RU"/>
        </w:rPr>
        <w:t>активности</w:t>
      </w:r>
      <w:r w:rsidRPr="00B13A48">
        <w:rPr>
          <w:rFonts w:ascii="Times New Roman" w:eastAsia="Times New Roman" w:hAnsi="Times New Roman" w:cs="Times New Roman"/>
          <w:sz w:val="27"/>
          <w:szCs w:val="27"/>
          <w:lang w:eastAsia="ru-RU"/>
        </w:rPr>
        <w:t xml:space="preserve"> – поиграйте с ребёнком во всякого рода «</w:t>
      </w:r>
      <w:proofErr w:type="spellStart"/>
      <w:r w:rsidRPr="00B13A48">
        <w:rPr>
          <w:rFonts w:ascii="Times New Roman" w:eastAsia="Times New Roman" w:hAnsi="Times New Roman" w:cs="Times New Roman"/>
          <w:sz w:val="27"/>
          <w:szCs w:val="27"/>
          <w:lang w:eastAsia="ru-RU"/>
        </w:rPr>
        <w:t>непонималки</w:t>
      </w:r>
      <w:proofErr w:type="spellEnd"/>
      <w:r w:rsidRPr="00B13A48">
        <w:rPr>
          <w:rFonts w:ascii="Times New Roman" w:eastAsia="Times New Roman" w:hAnsi="Times New Roman" w:cs="Times New Roman"/>
          <w:sz w:val="27"/>
          <w:szCs w:val="27"/>
          <w:lang w:eastAsia="ru-RU"/>
        </w:rPr>
        <w:t>». Обычно не говорящий малыш пытается добиться от родных чего-то с помощью выразительных жестов и крика. Взрослые дружно изображают полное непонимание и вынуждают ребёнка произнести хоть какие-то речевые звуки. Близким придётся проявить твёрдость, т.к. малыш будет горько плакать, топать ножкой. Мужественно стоять на своём! Но успокоить ребёнка всё же придётся.</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Возьмите за правило ежедневно, примерно через полчаса после завтрака, заниматься с ребёнком артикуляционной гимнастикой. Она проводится перед зеркалом. Продолжительность занятий 5 -10 минут. Сначала в игры включаются простые упражнения для губ и языка: «Улыбка» (ребёнок улыбается), «Блинчик» (круглый и плоский язык лежит на нижней губе несколько секунд), «Прятки с губками» (прячется нижняя губка, потом верхняя, а потом и обе), «Заборчик» (зубы плотно смыкаются, губы улыбаются), а затем и более сложные</w:t>
      </w:r>
      <w:bookmarkStart w:id="0" w:name="_GoBack"/>
      <w:bookmarkEnd w:id="0"/>
      <w:r w:rsidRPr="00B13A48">
        <w:rPr>
          <w:rFonts w:ascii="Times New Roman" w:eastAsia="Times New Roman" w:hAnsi="Times New Roman" w:cs="Times New Roman"/>
          <w:sz w:val="27"/>
          <w:szCs w:val="27"/>
          <w:lang w:eastAsia="ru-RU"/>
        </w:rPr>
        <w:t>: «Часики» (движения языком из стороны в сторону), «Качели» (язык высовывается изо рта и двигается вверх-вниз), «Лошадка» (поцокать языком) и т.д. (Комплексы артикуляционных упражнений можно найти на нашем сайте). Непременные участники артикуляционной гимнастики – куклы и различные мягкие игрушки, игрушки-перчатки.</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В последующие занятия (проводимые также в игровой форме) включайте такие задания, как:</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 ходьба с предметами и без них («Мишка косолапый», «</w:t>
      </w:r>
      <w:proofErr w:type="spellStart"/>
      <w:r w:rsidRPr="00B13A48">
        <w:rPr>
          <w:rFonts w:ascii="Times New Roman" w:eastAsia="Times New Roman" w:hAnsi="Times New Roman" w:cs="Times New Roman"/>
          <w:sz w:val="27"/>
          <w:szCs w:val="27"/>
          <w:lang w:eastAsia="ru-RU"/>
        </w:rPr>
        <w:t>Зайка-побегайка</w:t>
      </w:r>
      <w:proofErr w:type="spellEnd"/>
      <w:r w:rsidRPr="00B13A48">
        <w:rPr>
          <w:rFonts w:ascii="Times New Roman" w:eastAsia="Times New Roman" w:hAnsi="Times New Roman" w:cs="Times New Roman"/>
          <w:sz w:val="27"/>
          <w:szCs w:val="27"/>
          <w:lang w:eastAsia="ru-RU"/>
        </w:rPr>
        <w:t>», «Лисичка-сестричка» и т.д.);</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B13A48">
        <w:rPr>
          <w:rFonts w:ascii="Times New Roman" w:eastAsia="Times New Roman" w:hAnsi="Times New Roman" w:cs="Times New Roman"/>
          <w:sz w:val="27"/>
          <w:szCs w:val="27"/>
          <w:lang w:eastAsia="ru-RU"/>
        </w:rPr>
        <w:t>- упражнения типа «Большие ноги – маленькие ножки» (Большие ноги ходили по дороге:</w:t>
      </w:r>
      <w:proofErr w:type="gramEnd"/>
      <w:r w:rsidRPr="00B13A48">
        <w:rPr>
          <w:rFonts w:ascii="Times New Roman" w:eastAsia="Times New Roman" w:hAnsi="Times New Roman" w:cs="Times New Roman"/>
          <w:sz w:val="27"/>
          <w:szCs w:val="27"/>
          <w:lang w:eastAsia="ru-RU"/>
        </w:rPr>
        <w:t xml:space="preserve"> «ТОП. ТОП. ТОП». </w:t>
      </w:r>
      <w:proofErr w:type="gramStart"/>
      <w:r w:rsidRPr="00B13A48">
        <w:rPr>
          <w:rFonts w:ascii="Times New Roman" w:eastAsia="Times New Roman" w:hAnsi="Times New Roman" w:cs="Times New Roman"/>
          <w:sz w:val="27"/>
          <w:szCs w:val="27"/>
          <w:lang w:eastAsia="ru-RU"/>
        </w:rPr>
        <w:t>Маленькие ножки ходили по дорожке: топ-топ-топ-топ-…).</w:t>
      </w:r>
      <w:proofErr w:type="gramEnd"/>
    </w:p>
    <w:p w:rsidR="002E2973"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 xml:space="preserve">Эти игры развивают общую моторику ребёнка. Возьмите одно-два упражнения на развитие </w:t>
      </w:r>
      <w:r w:rsidRPr="00B13A48">
        <w:rPr>
          <w:rFonts w:ascii="Times New Roman" w:eastAsia="Times New Roman" w:hAnsi="Times New Roman" w:cs="Times New Roman"/>
          <w:b/>
          <w:bCs/>
          <w:sz w:val="27"/>
          <w:szCs w:val="27"/>
          <w:lang w:eastAsia="ru-RU"/>
        </w:rPr>
        <w:t>артикуляционной</w:t>
      </w:r>
      <w:r w:rsidRPr="00B13A48">
        <w:rPr>
          <w:rFonts w:ascii="Times New Roman" w:eastAsia="Times New Roman" w:hAnsi="Times New Roman" w:cs="Times New Roman"/>
          <w:sz w:val="27"/>
          <w:szCs w:val="27"/>
          <w:lang w:eastAsia="ru-RU"/>
        </w:rPr>
        <w:t xml:space="preserve"> </w:t>
      </w:r>
      <w:r w:rsidRPr="00B13A48">
        <w:rPr>
          <w:rFonts w:ascii="Times New Roman" w:eastAsia="Times New Roman" w:hAnsi="Times New Roman" w:cs="Times New Roman"/>
          <w:b/>
          <w:bCs/>
          <w:sz w:val="27"/>
          <w:szCs w:val="27"/>
          <w:lang w:eastAsia="ru-RU"/>
        </w:rPr>
        <w:t>моторики</w:t>
      </w:r>
      <w:r w:rsidRPr="00B13A48">
        <w:rPr>
          <w:rFonts w:ascii="Times New Roman" w:eastAsia="Times New Roman" w:hAnsi="Times New Roman" w:cs="Times New Roman"/>
          <w:sz w:val="27"/>
          <w:szCs w:val="27"/>
          <w:lang w:eastAsia="ru-RU"/>
        </w:rPr>
        <w:t xml:space="preserve"> (уже отработанные на отдельном занятии), а также - </w:t>
      </w:r>
      <w:r w:rsidRPr="00B13A48">
        <w:rPr>
          <w:rFonts w:ascii="Times New Roman" w:eastAsia="Times New Roman" w:hAnsi="Times New Roman" w:cs="Times New Roman"/>
          <w:b/>
          <w:bCs/>
          <w:sz w:val="27"/>
          <w:szCs w:val="27"/>
          <w:lang w:eastAsia="ru-RU"/>
        </w:rPr>
        <w:t>дыхательные</w:t>
      </w:r>
      <w:r w:rsidRPr="00B13A48">
        <w:rPr>
          <w:rFonts w:ascii="Times New Roman" w:eastAsia="Times New Roman" w:hAnsi="Times New Roman" w:cs="Times New Roman"/>
          <w:sz w:val="27"/>
          <w:szCs w:val="27"/>
          <w:lang w:eastAsia="ru-RU"/>
        </w:rPr>
        <w:t xml:space="preserve"> упражнения: «Подуем на водичку», «Султанчики» (сделать из ёлочного «дождика» что-то типа метёлочки и подуть на неё), «Листочки полетели!» (используются высушённые листочки), «Буря в стакане» (через трубочку для коктейлей подуть в стакан с водой). Не забудьте включить в занятия игры на развитие внимания («Делай как я!», «Что пропало?», «Запретное движение»). Такие коррекционные занятия развивают артикуляционную, общую и тонкую моторики малыша; совершенствуют его дыхание, память. Они улучшают работу двигательных и сенсорных центров в коре головного мозга ребёнка, что очень важно для формирования правильной речи.</w:t>
      </w:r>
    </w:p>
    <w:p w:rsidR="00B13A48" w:rsidRDefault="00B13A48"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p>
    <w:p w:rsidR="00B13A48" w:rsidRDefault="00B13A48"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p>
    <w:p w:rsidR="00B13A48" w:rsidRPr="00B13A48" w:rsidRDefault="00B13A48"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p>
    <w:p w:rsidR="002E2973" w:rsidRPr="00B13A48" w:rsidRDefault="002E2973" w:rsidP="00F13307">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2E2973">
        <w:rPr>
          <w:rFonts w:ascii="Times New Roman" w:eastAsia="Times New Roman" w:hAnsi="Times New Roman" w:cs="Times New Roman"/>
          <w:b/>
          <w:bCs/>
          <w:sz w:val="27"/>
          <w:szCs w:val="27"/>
          <w:lang w:eastAsia="ru-RU"/>
        </w:rPr>
        <w:lastRenderedPageBreak/>
        <w:br/>
      </w:r>
      <w:r w:rsidRPr="00B13A48">
        <w:rPr>
          <w:rFonts w:ascii="Times New Roman" w:eastAsia="Times New Roman" w:hAnsi="Times New Roman" w:cs="Times New Roman"/>
          <w:b/>
          <w:bCs/>
          <w:sz w:val="36"/>
          <w:szCs w:val="36"/>
          <w:lang w:eastAsia="ru-RU"/>
        </w:rPr>
        <w:t>Отрабатывайте звуки</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Чтобы вызвать у ребёнка внимание к речевым и неречевым звукам, попробуйте сначала различать звучание:</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 музыкальных игрушек,</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 бытовой техники,</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 звуки улицы, леса и т.д.</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Ребёнок при этом закрывает глаза и отгадывает, что звучит, воспроизводит в силу своих возможностей услышанное. Учите малыша звукоподражанию: «Как кричит петушок (курочка, кукушка, собака, кошка и т.д.)?».</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Уточняйте с ребёнком произношение гласных и простых согласных звуков. Родители должны соблюдать определенную последовательность в работе над звуками (с учетом их формирования при нормальном речевом развитии). Сначала отрабатываются гласные звуки, а затем звуки [м], [м'], [б], [б'], [</w:t>
      </w:r>
      <w:proofErr w:type="gramStart"/>
      <w:r w:rsidRPr="00B13A48">
        <w:rPr>
          <w:rFonts w:ascii="Times New Roman" w:eastAsia="Times New Roman" w:hAnsi="Times New Roman" w:cs="Times New Roman"/>
          <w:sz w:val="27"/>
          <w:szCs w:val="27"/>
          <w:lang w:eastAsia="ru-RU"/>
        </w:rPr>
        <w:t>п</w:t>
      </w:r>
      <w:proofErr w:type="gramEnd"/>
      <w:r w:rsidRPr="00B13A48">
        <w:rPr>
          <w:rFonts w:ascii="Times New Roman" w:eastAsia="Times New Roman" w:hAnsi="Times New Roman" w:cs="Times New Roman"/>
          <w:sz w:val="27"/>
          <w:szCs w:val="27"/>
          <w:lang w:eastAsia="ru-RU"/>
        </w:rPr>
        <w:t>], [п'], [д], [д']. Не пытайтесь сразу вызвать у малыша шипящие [</w:t>
      </w:r>
      <w:proofErr w:type="spellStart"/>
      <w:r w:rsidRPr="00B13A48">
        <w:rPr>
          <w:rFonts w:ascii="Times New Roman" w:eastAsia="Times New Roman" w:hAnsi="Times New Roman" w:cs="Times New Roman"/>
          <w:sz w:val="27"/>
          <w:szCs w:val="27"/>
          <w:lang w:eastAsia="ru-RU"/>
        </w:rPr>
        <w:t>ш</w:t>
      </w:r>
      <w:proofErr w:type="spellEnd"/>
      <w:r w:rsidRPr="00B13A48">
        <w:rPr>
          <w:rFonts w:ascii="Times New Roman" w:eastAsia="Times New Roman" w:hAnsi="Times New Roman" w:cs="Times New Roman"/>
          <w:sz w:val="27"/>
          <w:szCs w:val="27"/>
          <w:lang w:eastAsia="ru-RU"/>
        </w:rPr>
        <w:t>], [ж], [</w:t>
      </w:r>
      <w:proofErr w:type="spellStart"/>
      <w:r w:rsidRPr="00B13A48">
        <w:rPr>
          <w:rFonts w:ascii="Times New Roman" w:eastAsia="Times New Roman" w:hAnsi="Times New Roman" w:cs="Times New Roman"/>
          <w:sz w:val="27"/>
          <w:szCs w:val="27"/>
          <w:lang w:eastAsia="ru-RU"/>
        </w:rPr>
        <w:t>щ</w:t>
      </w:r>
      <w:proofErr w:type="spellEnd"/>
      <w:r w:rsidRPr="00B13A48">
        <w:rPr>
          <w:rFonts w:ascii="Times New Roman" w:eastAsia="Times New Roman" w:hAnsi="Times New Roman" w:cs="Times New Roman"/>
          <w:sz w:val="27"/>
          <w:szCs w:val="27"/>
          <w:lang w:eastAsia="ru-RU"/>
        </w:rPr>
        <w:t xml:space="preserve">], [ч], </w:t>
      </w:r>
      <w:proofErr w:type="spellStart"/>
      <w:r w:rsidRPr="00B13A48">
        <w:rPr>
          <w:rFonts w:ascii="Times New Roman" w:eastAsia="Times New Roman" w:hAnsi="Times New Roman" w:cs="Times New Roman"/>
          <w:sz w:val="27"/>
          <w:szCs w:val="27"/>
          <w:lang w:eastAsia="ru-RU"/>
        </w:rPr>
        <w:t>соноры</w:t>
      </w:r>
      <w:proofErr w:type="spellEnd"/>
      <w:r w:rsidRPr="00B13A48">
        <w:rPr>
          <w:rFonts w:ascii="Times New Roman" w:eastAsia="Times New Roman" w:hAnsi="Times New Roman" w:cs="Times New Roman"/>
          <w:sz w:val="27"/>
          <w:szCs w:val="27"/>
          <w:lang w:eastAsia="ru-RU"/>
        </w:rPr>
        <w:t xml:space="preserve"> [л], [л'], [</w:t>
      </w:r>
      <w:proofErr w:type="spellStart"/>
      <w:proofErr w:type="gramStart"/>
      <w:r w:rsidRPr="00B13A48">
        <w:rPr>
          <w:rFonts w:ascii="Times New Roman" w:eastAsia="Times New Roman" w:hAnsi="Times New Roman" w:cs="Times New Roman"/>
          <w:sz w:val="27"/>
          <w:szCs w:val="27"/>
          <w:lang w:eastAsia="ru-RU"/>
        </w:rPr>
        <w:t>р</w:t>
      </w:r>
      <w:proofErr w:type="spellEnd"/>
      <w:proofErr w:type="gramEnd"/>
      <w:r w:rsidRPr="00B13A48">
        <w:rPr>
          <w:rFonts w:ascii="Times New Roman" w:eastAsia="Times New Roman" w:hAnsi="Times New Roman" w:cs="Times New Roman"/>
          <w:sz w:val="27"/>
          <w:szCs w:val="27"/>
          <w:lang w:eastAsia="ru-RU"/>
        </w:rPr>
        <w:t>], [</w:t>
      </w:r>
      <w:proofErr w:type="spellStart"/>
      <w:r w:rsidRPr="00B13A48">
        <w:rPr>
          <w:rFonts w:ascii="Times New Roman" w:eastAsia="Times New Roman" w:hAnsi="Times New Roman" w:cs="Times New Roman"/>
          <w:sz w:val="27"/>
          <w:szCs w:val="27"/>
          <w:lang w:eastAsia="ru-RU"/>
        </w:rPr>
        <w:t>р</w:t>
      </w:r>
      <w:proofErr w:type="spellEnd"/>
      <w:r w:rsidRPr="00B13A48">
        <w:rPr>
          <w:rFonts w:ascii="Times New Roman" w:eastAsia="Times New Roman" w:hAnsi="Times New Roman" w:cs="Times New Roman"/>
          <w:sz w:val="27"/>
          <w:szCs w:val="27"/>
          <w:lang w:eastAsia="ru-RU"/>
        </w:rPr>
        <w:t>']. У ребёнка с ЗРР они появляются в лучшем случае на шестом году жизни, и то - после выполнения специальных артикуляционных упражнений. Будет идеально, если для постановки этих звуков родители всё же найдут логопеда.</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Игры по вызыванию простых звуков, звукоподражаний и слов можно проводить на обычной прогулке. Взрослый спрашивает ребёнка: «Как дует ветер? - В-в-</w:t>
      </w:r>
      <w:proofErr w:type="gramStart"/>
      <w:r w:rsidRPr="00B13A48">
        <w:rPr>
          <w:rFonts w:ascii="Times New Roman" w:eastAsia="Times New Roman" w:hAnsi="Times New Roman" w:cs="Times New Roman"/>
          <w:sz w:val="27"/>
          <w:szCs w:val="27"/>
          <w:lang w:eastAsia="ru-RU"/>
        </w:rPr>
        <w:t>в-</w:t>
      </w:r>
      <w:proofErr w:type="gramEnd"/>
      <w:r w:rsidRPr="00B13A48">
        <w:rPr>
          <w:rFonts w:ascii="Times New Roman" w:eastAsia="Times New Roman" w:hAnsi="Times New Roman" w:cs="Times New Roman"/>
          <w:sz w:val="27"/>
          <w:szCs w:val="27"/>
          <w:lang w:eastAsia="ru-RU"/>
        </w:rPr>
        <w:t xml:space="preserve">…», «Как мычит коровка? - </w:t>
      </w:r>
      <w:proofErr w:type="spellStart"/>
      <w:r w:rsidRPr="00B13A48">
        <w:rPr>
          <w:rFonts w:ascii="Times New Roman" w:eastAsia="Times New Roman" w:hAnsi="Times New Roman" w:cs="Times New Roman"/>
          <w:sz w:val="27"/>
          <w:szCs w:val="27"/>
          <w:lang w:eastAsia="ru-RU"/>
        </w:rPr>
        <w:t>Му-у-</w:t>
      </w:r>
      <w:proofErr w:type="gramStart"/>
      <w:r w:rsidRPr="00B13A48">
        <w:rPr>
          <w:rFonts w:ascii="Times New Roman" w:eastAsia="Times New Roman" w:hAnsi="Times New Roman" w:cs="Times New Roman"/>
          <w:sz w:val="27"/>
          <w:szCs w:val="27"/>
          <w:lang w:eastAsia="ru-RU"/>
        </w:rPr>
        <w:t>у</w:t>
      </w:r>
      <w:proofErr w:type="spellEnd"/>
      <w:r w:rsidRPr="00B13A48">
        <w:rPr>
          <w:rFonts w:ascii="Times New Roman" w:eastAsia="Times New Roman" w:hAnsi="Times New Roman" w:cs="Times New Roman"/>
          <w:sz w:val="27"/>
          <w:szCs w:val="27"/>
          <w:lang w:eastAsia="ru-RU"/>
        </w:rPr>
        <w:t>-</w:t>
      </w:r>
      <w:proofErr w:type="gramEnd"/>
      <w:r w:rsidRPr="00B13A48">
        <w:rPr>
          <w:rFonts w:ascii="Times New Roman" w:eastAsia="Times New Roman" w:hAnsi="Times New Roman" w:cs="Times New Roman"/>
          <w:sz w:val="27"/>
          <w:szCs w:val="27"/>
          <w:lang w:eastAsia="ru-RU"/>
        </w:rPr>
        <w:t>…», «Как капает дождик? - Кап-кап-кап…», «Как летит самолёт? - У-у-у-</w:t>
      </w:r>
      <w:proofErr w:type="gramStart"/>
      <w:r w:rsidRPr="00B13A48">
        <w:rPr>
          <w:rFonts w:ascii="Times New Roman" w:eastAsia="Times New Roman" w:hAnsi="Times New Roman" w:cs="Times New Roman"/>
          <w:sz w:val="27"/>
          <w:szCs w:val="27"/>
          <w:lang w:eastAsia="ru-RU"/>
        </w:rPr>
        <w:t>у-</w:t>
      </w:r>
      <w:proofErr w:type="gramEnd"/>
      <w:r w:rsidRPr="00B13A48">
        <w:rPr>
          <w:rFonts w:ascii="Times New Roman" w:eastAsia="Times New Roman" w:hAnsi="Times New Roman" w:cs="Times New Roman"/>
          <w:sz w:val="27"/>
          <w:szCs w:val="27"/>
          <w:lang w:eastAsia="ru-RU"/>
        </w:rPr>
        <w:t>…», «Кто это?», «Что это?» и т.д. Со звукоподражаниями ребёнок ещё справится, а вот слова… Возможно, малыш будет давать усечённую форму слов (один слог). Взрослый обязательно должен похвалить кроху и повторить слова правильно.</w:t>
      </w:r>
    </w:p>
    <w:p w:rsidR="002E2973"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 xml:space="preserve">Если ребёнок немного владеет речью, с ним можно провести игру «Эхо». Она предполагает сопряженное и отраженное проговаривание слов и предложений. Для этой игры берутся либо отдельные слова и предложения, либо строчки из детских стихов (для самых маленьких) А. </w:t>
      </w:r>
      <w:proofErr w:type="spellStart"/>
      <w:r w:rsidRPr="00B13A48">
        <w:rPr>
          <w:rFonts w:ascii="Times New Roman" w:eastAsia="Times New Roman" w:hAnsi="Times New Roman" w:cs="Times New Roman"/>
          <w:sz w:val="27"/>
          <w:szCs w:val="27"/>
          <w:lang w:eastAsia="ru-RU"/>
        </w:rPr>
        <w:t>Барто</w:t>
      </w:r>
      <w:proofErr w:type="spellEnd"/>
      <w:r w:rsidRPr="00B13A48">
        <w:rPr>
          <w:rFonts w:ascii="Times New Roman" w:eastAsia="Times New Roman" w:hAnsi="Times New Roman" w:cs="Times New Roman"/>
          <w:sz w:val="27"/>
          <w:szCs w:val="27"/>
          <w:lang w:eastAsia="ru-RU"/>
        </w:rPr>
        <w:t xml:space="preserve">, С. Маршака, В. Степанова. Эти же стихи используются для </w:t>
      </w:r>
      <w:proofErr w:type="spellStart"/>
      <w:r w:rsidRPr="00B13A48">
        <w:rPr>
          <w:rFonts w:ascii="Times New Roman" w:eastAsia="Times New Roman" w:hAnsi="Times New Roman" w:cs="Times New Roman"/>
          <w:sz w:val="27"/>
          <w:szCs w:val="27"/>
          <w:lang w:eastAsia="ru-RU"/>
        </w:rPr>
        <w:t>договаривания</w:t>
      </w:r>
      <w:proofErr w:type="spellEnd"/>
      <w:r w:rsidRPr="00B13A48">
        <w:rPr>
          <w:rFonts w:ascii="Times New Roman" w:eastAsia="Times New Roman" w:hAnsi="Times New Roman" w:cs="Times New Roman"/>
          <w:sz w:val="27"/>
          <w:szCs w:val="27"/>
          <w:lang w:eastAsia="ru-RU"/>
        </w:rPr>
        <w:t xml:space="preserve"> отдельных слов в конце строчки стиха: «Уронили мишку… (на пол). Оторвали мишке… (лапу). Всё равно его не брошу, потому что он … (хороший)».</w:t>
      </w:r>
    </w:p>
    <w:p w:rsidR="00B13A48" w:rsidRDefault="00B13A48"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p>
    <w:p w:rsidR="00B13A48" w:rsidRDefault="00B13A48"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p>
    <w:p w:rsidR="00B13A48" w:rsidRPr="00B13A48" w:rsidRDefault="00B13A48"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p>
    <w:p w:rsidR="00B13A48" w:rsidRPr="00B13A48" w:rsidRDefault="00B13A48"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p>
    <w:p w:rsidR="00B13A48" w:rsidRPr="002E2973" w:rsidRDefault="00B13A48" w:rsidP="002E2973">
      <w:pPr>
        <w:spacing w:before="100" w:beforeAutospacing="1" w:after="100" w:afterAutospacing="1" w:line="240" w:lineRule="auto"/>
        <w:rPr>
          <w:rFonts w:ascii="Times New Roman" w:eastAsia="Times New Roman" w:hAnsi="Times New Roman" w:cs="Times New Roman"/>
          <w:sz w:val="24"/>
          <w:szCs w:val="24"/>
          <w:lang w:eastAsia="ru-RU"/>
        </w:rPr>
      </w:pPr>
    </w:p>
    <w:p w:rsidR="002E2973" w:rsidRPr="00B13A48" w:rsidRDefault="002E2973" w:rsidP="002E2973">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2E2973">
        <w:rPr>
          <w:rFonts w:ascii="Times New Roman" w:eastAsia="Times New Roman" w:hAnsi="Times New Roman" w:cs="Times New Roman"/>
          <w:b/>
          <w:bCs/>
          <w:sz w:val="27"/>
          <w:szCs w:val="27"/>
          <w:lang w:eastAsia="ru-RU"/>
        </w:rPr>
        <w:lastRenderedPageBreak/>
        <w:br/>
      </w:r>
      <w:r w:rsidRPr="00B13A48">
        <w:rPr>
          <w:rFonts w:ascii="Times New Roman" w:eastAsia="Times New Roman" w:hAnsi="Times New Roman" w:cs="Times New Roman"/>
          <w:b/>
          <w:bCs/>
          <w:sz w:val="36"/>
          <w:szCs w:val="36"/>
          <w:lang w:eastAsia="ru-RU"/>
        </w:rPr>
        <w:t>Предметно-практическая и игровая деятельность</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Ребёнку обычно очень нравится наблюдать за муравьями, бабочками и жуками, трогать кору деревьев, обнимать их стволы, слушать шелест листьев, рассматривать цветы и травинки. Все это помогает обогатить активный и пассивный словарь малыша (при условии, что взрослый всё это будет называть и показывать). Наблюдая за живой природой, ребёнок непроизвольно будет что-то «</w:t>
      </w:r>
      <w:proofErr w:type="spellStart"/>
      <w:r w:rsidRPr="00B13A48">
        <w:rPr>
          <w:rFonts w:ascii="Times New Roman" w:eastAsia="Times New Roman" w:hAnsi="Times New Roman" w:cs="Times New Roman"/>
          <w:sz w:val="27"/>
          <w:szCs w:val="27"/>
          <w:lang w:eastAsia="ru-RU"/>
        </w:rPr>
        <w:t>оречевлять</w:t>
      </w:r>
      <w:proofErr w:type="spellEnd"/>
      <w:r w:rsidRPr="00B13A48">
        <w:rPr>
          <w:rFonts w:ascii="Times New Roman" w:eastAsia="Times New Roman" w:hAnsi="Times New Roman" w:cs="Times New Roman"/>
          <w:sz w:val="27"/>
          <w:szCs w:val="27"/>
          <w:lang w:eastAsia="ru-RU"/>
        </w:rPr>
        <w:t>», попытается составить простое предложение. Придя домой, надо будет что-то зарисовать, о чём-то составить коротенький рассказ из двух-трех предложений. Ребёнок во всём этом принимает самое действенное участие.</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Работать над построением фразы надо поэтапно. Например, в речь ребёнка необходимо ввести предлоги</w:t>
      </w:r>
      <w:proofErr w:type="gramStart"/>
      <w:r w:rsidRPr="00B13A48">
        <w:rPr>
          <w:rFonts w:ascii="Times New Roman" w:eastAsia="Times New Roman" w:hAnsi="Times New Roman" w:cs="Times New Roman"/>
          <w:sz w:val="27"/>
          <w:szCs w:val="27"/>
          <w:lang w:eastAsia="ru-RU"/>
        </w:rPr>
        <w:t xml:space="preserve"> В</w:t>
      </w:r>
      <w:proofErr w:type="gramEnd"/>
      <w:r w:rsidRPr="00B13A48">
        <w:rPr>
          <w:rFonts w:ascii="Times New Roman" w:eastAsia="Times New Roman" w:hAnsi="Times New Roman" w:cs="Times New Roman"/>
          <w:sz w:val="27"/>
          <w:szCs w:val="27"/>
          <w:lang w:eastAsia="ru-RU"/>
        </w:rPr>
        <w:t xml:space="preserve">, ИЗ, ПО. Как это сделать? Берутся </w:t>
      </w:r>
      <w:proofErr w:type="gramStart"/>
      <w:r w:rsidRPr="00B13A48">
        <w:rPr>
          <w:rFonts w:ascii="Times New Roman" w:eastAsia="Times New Roman" w:hAnsi="Times New Roman" w:cs="Times New Roman"/>
          <w:sz w:val="27"/>
          <w:szCs w:val="27"/>
          <w:lang w:eastAsia="ru-RU"/>
        </w:rPr>
        <w:t>обычные</w:t>
      </w:r>
      <w:proofErr w:type="gramEnd"/>
      <w:r w:rsidRPr="00B13A48">
        <w:rPr>
          <w:rFonts w:ascii="Times New Roman" w:eastAsia="Times New Roman" w:hAnsi="Times New Roman" w:cs="Times New Roman"/>
          <w:sz w:val="27"/>
          <w:szCs w:val="27"/>
          <w:lang w:eastAsia="ru-RU"/>
        </w:rPr>
        <w:t xml:space="preserve"> песок и вода (песок – в песочнице, вода – в тазике). Предложите малышу выполнить несложные инструкции типа: «Спрячь в песочек (в водичку) формочку»; «Достань из песка (из водички) формочку»; «Похлопай ручкой по песку, по водичке». Взрослый выделяет голосом предлог. Ребёнок выполняет действия, </w:t>
      </w:r>
      <w:proofErr w:type="spellStart"/>
      <w:r w:rsidRPr="00B13A48">
        <w:rPr>
          <w:rFonts w:ascii="Times New Roman" w:eastAsia="Times New Roman" w:hAnsi="Times New Roman" w:cs="Times New Roman"/>
          <w:sz w:val="27"/>
          <w:szCs w:val="27"/>
          <w:lang w:eastAsia="ru-RU"/>
        </w:rPr>
        <w:t>оречевляет</w:t>
      </w:r>
      <w:proofErr w:type="spellEnd"/>
      <w:r w:rsidRPr="00B13A48">
        <w:rPr>
          <w:rFonts w:ascii="Times New Roman" w:eastAsia="Times New Roman" w:hAnsi="Times New Roman" w:cs="Times New Roman"/>
          <w:sz w:val="27"/>
          <w:szCs w:val="27"/>
          <w:lang w:eastAsia="ru-RU"/>
        </w:rPr>
        <w:t xml:space="preserve"> их: «Я достаю», «Я хлопаю» и т.д. Затем взрослый просит ребёнка ответить на вопросы: «Куда ты спрятал формочку?», «Откуда ты достал формочку?», «</w:t>
      </w:r>
      <w:proofErr w:type="gramStart"/>
      <w:r w:rsidRPr="00B13A48">
        <w:rPr>
          <w:rFonts w:ascii="Times New Roman" w:eastAsia="Times New Roman" w:hAnsi="Times New Roman" w:cs="Times New Roman"/>
          <w:sz w:val="27"/>
          <w:szCs w:val="27"/>
          <w:lang w:eastAsia="ru-RU"/>
        </w:rPr>
        <w:t>По чему</w:t>
      </w:r>
      <w:proofErr w:type="gramEnd"/>
      <w:r w:rsidRPr="00B13A48">
        <w:rPr>
          <w:rFonts w:ascii="Times New Roman" w:eastAsia="Times New Roman" w:hAnsi="Times New Roman" w:cs="Times New Roman"/>
          <w:sz w:val="27"/>
          <w:szCs w:val="27"/>
          <w:lang w:eastAsia="ru-RU"/>
        </w:rPr>
        <w:t xml:space="preserve"> ты хлопал ручкой?» Это вынуждает малыша использовать при ответах предложно- падежные формы.</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Песок понадобятся и для игры «Большой – маленький» (взрослый рисует на песке большие предметы и маленькие): дом-домик, дерево-деревце, цветок-цветочек, собака-собачка и т.д</w:t>
      </w:r>
      <w:proofErr w:type="gramStart"/>
      <w:r w:rsidRPr="00B13A48">
        <w:rPr>
          <w:rFonts w:ascii="Times New Roman" w:eastAsia="Times New Roman" w:hAnsi="Times New Roman" w:cs="Times New Roman"/>
          <w:sz w:val="27"/>
          <w:szCs w:val="27"/>
          <w:lang w:eastAsia="ru-RU"/>
        </w:rPr>
        <w:t xml:space="preserve">.. </w:t>
      </w:r>
      <w:proofErr w:type="gramEnd"/>
      <w:r w:rsidRPr="00B13A48">
        <w:rPr>
          <w:rFonts w:ascii="Times New Roman" w:eastAsia="Times New Roman" w:hAnsi="Times New Roman" w:cs="Times New Roman"/>
          <w:sz w:val="27"/>
          <w:szCs w:val="27"/>
          <w:lang w:eastAsia="ru-RU"/>
        </w:rPr>
        <w:t>Так вводятся в речь ребёнка с ЗРР слова с уменьшительно-ласкательными суффиксами. Все эти игры очень нравятся малышу!</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 xml:space="preserve">Проводя занятия с ребёнком, </w:t>
      </w:r>
      <w:proofErr w:type="gramStart"/>
      <w:r w:rsidRPr="00B13A48">
        <w:rPr>
          <w:rFonts w:ascii="Times New Roman" w:eastAsia="Times New Roman" w:hAnsi="Times New Roman" w:cs="Times New Roman"/>
          <w:sz w:val="27"/>
          <w:szCs w:val="27"/>
          <w:lang w:eastAsia="ru-RU"/>
        </w:rPr>
        <w:t>почаще</w:t>
      </w:r>
      <w:proofErr w:type="gramEnd"/>
      <w:r w:rsidRPr="00B13A48">
        <w:rPr>
          <w:rFonts w:ascii="Times New Roman" w:eastAsia="Times New Roman" w:hAnsi="Times New Roman" w:cs="Times New Roman"/>
          <w:sz w:val="27"/>
          <w:szCs w:val="27"/>
          <w:lang w:eastAsia="ru-RU"/>
        </w:rPr>
        <w:t xml:space="preserve"> обращайтесь к вещам и объектам, которые его окружают. Так, посвятив занятие домашним животным, обращайте внимание малыша на поведение кошек и собак во дворе или в доме, говорите, какую пользу приносят домашние животные. Не лишним будет подражать повадкам животных: «Как кошка ходит?», «Как кошка выпускает коготки?», «Как киса лакает молоко?», «Как собачка дышит, когда ей жарко?», «Как лошадка цокает копытцами?». Работая по теме «Птицы», включите запись голосов птиц, рассмотрите картинки с их изображением, обсудите строение тела птицы. Очень благодатны для работы над речью темы «Овощи» и «Фрукты». У многих семей есть дачные участки, где растут овощи и деревья. Прибывая на даче, не забудьте всё это рассмотреть и обсудить с малышом, дайте ему попробовать свежие овощи и фрукты, покажите приготовление сока, различных блюд из овощей и фруктов. Все эти наблюдения должны непременно сопровождаться комментариями взрослых и самого ребёнка.</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Родители знают, что на наших ладонях и стопах расположены биологически активные точки, в том числе те, которые отвечают за речь. Предложите ребёнку растереть руки до появления теплоты, помассировать каждый пальчик. Для активизации точек на стопах можно проделать следующее. Мама шьёт подушечки из плотной ткани и заполняет их гладкой галькой средних размеров. Малыш топчется ножками на этих подушечках. Можно сшить коврики и прикрепить к ним выпуклые пуговицы, скорлупки грецких орехов, косточки плодов. По таким коврикам ребёнок ходит в носочках, держась за руку взрослого.</w:t>
      </w:r>
    </w:p>
    <w:p w:rsidR="002E2973" w:rsidRPr="00B13A48" w:rsidRDefault="002E2973" w:rsidP="009C2555">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2E2973">
        <w:rPr>
          <w:rFonts w:ascii="Times New Roman" w:eastAsia="Times New Roman" w:hAnsi="Times New Roman" w:cs="Times New Roman"/>
          <w:b/>
          <w:bCs/>
          <w:sz w:val="27"/>
          <w:szCs w:val="27"/>
          <w:lang w:eastAsia="ru-RU"/>
        </w:rPr>
        <w:lastRenderedPageBreak/>
        <w:br/>
      </w:r>
      <w:r w:rsidRPr="00B13A48">
        <w:rPr>
          <w:rFonts w:ascii="Times New Roman" w:eastAsia="Times New Roman" w:hAnsi="Times New Roman" w:cs="Times New Roman"/>
          <w:b/>
          <w:bCs/>
          <w:sz w:val="36"/>
          <w:szCs w:val="36"/>
          <w:lang w:eastAsia="ru-RU"/>
        </w:rPr>
        <w:t>Театрализованные игры</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Устройте для ребёнка (хотя бы раз в неделю!) кукольное представление. Перед его началом предложите малышу отгадать рифмованные или описательные загадки о героях, которых предстоит увидеть. Например, «У кого косолапые ноги, кто спит в берлоге?» (Медведь), «Белый, пушистый, длинные ушки, быстрые лапки» (Зайка), «Рыжая плутовка, хитрая головка, хвост пушисты</w:t>
      </w:r>
      <w:proofErr w:type="gramStart"/>
      <w:r w:rsidRPr="00B13A48">
        <w:rPr>
          <w:rFonts w:ascii="Times New Roman" w:eastAsia="Times New Roman" w:hAnsi="Times New Roman" w:cs="Times New Roman"/>
          <w:sz w:val="27"/>
          <w:szCs w:val="27"/>
          <w:lang w:eastAsia="ru-RU"/>
        </w:rPr>
        <w:t>й-</w:t>
      </w:r>
      <w:proofErr w:type="gramEnd"/>
      <w:r w:rsidRPr="00B13A48">
        <w:rPr>
          <w:rFonts w:ascii="Times New Roman" w:eastAsia="Times New Roman" w:hAnsi="Times New Roman" w:cs="Times New Roman"/>
          <w:sz w:val="27"/>
          <w:szCs w:val="27"/>
          <w:lang w:eastAsia="ru-RU"/>
        </w:rPr>
        <w:t xml:space="preserve"> краса, а зовут её … (лиса)2. Эта предварительная работа необходима для того, чтобы настроить кроху на просмотр представления, активизировать его внимание и мыслительные процессы. В подобных спектаклях можно участвовать всей семьёй. Игрушек и кукол в доме предостаточно, вот и используйте их с максимальной пользой! Сказку можно выбрать в соответствии с той лексической темой, которую вы отрабатываете на данной неделе. </w:t>
      </w:r>
      <w:proofErr w:type="gramStart"/>
      <w:r w:rsidRPr="00B13A48">
        <w:rPr>
          <w:rFonts w:ascii="Times New Roman" w:eastAsia="Times New Roman" w:hAnsi="Times New Roman" w:cs="Times New Roman"/>
          <w:sz w:val="27"/>
          <w:szCs w:val="27"/>
          <w:lang w:eastAsia="ru-RU"/>
        </w:rPr>
        <w:t>Например: по теме «Дикие животные» (волк, медведь, лиса, заяц), это - сказки «Колобок», «Теремок», «Три медведя», «Машенька и медведь»; по теме «Домашние животные» (кошка, собака, петух, курица) – сказки «Кто сказал “мяу”?», «Волшебная сметана», «Петушок и бобовое зернышко», «Петушок с семьёй» (К. Паустовского).</w:t>
      </w:r>
      <w:proofErr w:type="gramEnd"/>
      <w:r w:rsidRPr="00B13A48">
        <w:rPr>
          <w:rFonts w:ascii="Times New Roman" w:eastAsia="Times New Roman" w:hAnsi="Times New Roman" w:cs="Times New Roman"/>
          <w:sz w:val="27"/>
          <w:szCs w:val="27"/>
          <w:lang w:eastAsia="ru-RU"/>
        </w:rPr>
        <w:t xml:space="preserve"> Родители могут и сами сочинить сказку для своего ребенка, так будет даже интересней.</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Во время представления куклы (</w:t>
      </w:r>
      <w:proofErr w:type="spellStart"/>
      <w:r w:rsidRPr="00B13A48">
        <w:rPr>
          <w:rFonts w:ascii="Times New Roman" w:eastAsia="Times New Roman" w:hAnsi="Times New Roman" w:cs="Times New Roman"/>
          <w:sz w:val="27"/>
          <w:szCs w:val="27"/>
          <w:lang w:eastAsia="ru-RU"/>
        </w:rPr>
        <w:t>оречевляемые</w:t>
      </w:r>
      <w:proofErr w:type="spellEnd"/>
      <w:r w:rsidRPr="00B13A48">
        <w:rPr>
          <w:rFonts w:ascii="Times New Roman" w:eastAsia="Times New Roman" w:hAnsi="Times New Roman" w:cs="Times New Roman"/>
          <w:sz w:val="27"/>
          <w:szCs w:val="27"/>
          <w:lang w:eastAsia="ru-RU"/>
        </w:rPr>
        <w:t xml:space="preserve"> взрослыми) обращаются к маленькому зрителю с вопросами по сюжету сказки. Это побуждает малыша к речевым высказываниям. Ребёнку очень нравится повторять за персонажем слова, текст песенок. Малыш должен свободно общаться с куклами и игрушками, танцевать с ними. Такие домашние спектакли всегда вызывают у малыша живой интерес. По окончании спектакля родителям следует побеседовать с ребёнком по его содержанию.</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В настоящее время видеоаппаратура вытеснила диапроекторы, а жаль. Преимущества диафильма в том, что каждый кадр можно остановить, побеседовать по нему, к тому же - есть возможность вернуться к предыдущему кадру. При этом кадры могут быть озвучены не только взрослым, но и ребёнком. Так что, если в доме на антресолях пылится старенький диапроектор и плёнки диафильмов, достаньте их и используйте всё это богатство для работы с ребёнком.</w:t>
      </w:r>
    </w:p>
    <w:p w:rsidR="002E2973" w:rsidRPr="00B13A48" w:rsidRDefault="002E2973" w:rsidP="009C255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13A48">
        <w:rPr>
          <w:rFonts w:ascii="Times New Roman" w:eastAsia="Times New Roman" w:hAnsi="Times New Roman" w:cs="Times New Roman"/>
          <w:sz w:val="27"/>
          <w:szCs w:val="27"/>
          <w:lang w:eastAsia="ru-RU"/>
        </w:rPr>
        <w:t>Занимаясь подобным образом дома, вы увидите, что в развитии малыша произошли существенные сдвиги. Он стал не только понимать обращённую речь, но и сам научился ею пользоваться. Увеличился словарный запас крохи, а грамматическое оформление речи приблизилось к норме.</w:t>
      </w:r>
    </w:p>
    <w:p w:rsidR="005C196E" w:rsidRPr="002E2973" w:rsidRDefault="005C196E" w:rsidP="009C2555">
      <w:pPr>
        <w:jc w:val="both"/>
      </w:pPr>
    </w:p>
    <w:sectPr w:rsidR="005C196E" w:rsidRPr="002E2973" w:rsidSect="00B13A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E2973"/>
    <w:rsid w:val="002E2973"/>
    <w:rsid w:val="005C196E"/>
    <w:rsid w:val="0081287D"/>
    <w:rsid w:val="009C2555"/>
    <w:rsid w:val="00B13A48"/>
    <w:rsid w:val="00DF5D4D"/>
    <w:rsid w:val="00F1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7D"/>
  </w:style>
  <w:style w:type="paragraph" w:styleId="3">
    <w:name w:val="heading 3"/>
    <w:basedOn w:val="a"/>
    <w:link w:val="30"/>
    <w:uiPriority w:val="9"/>
    <w:qFormat/>
    <w:rsid w:val="002E29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297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E2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2973"/>
    <w:rPr>
      <w:b/>
      <w:bCs/>
    </w:rPr>
  </w:style>
  <w:style w:type="character" w:styleId="a5">
    <w:name w:val="Hyperlink"/>
    <w:basedOn w:val="a0"/>
    <w:uiPriority w:val="99"/>
    <w:semiHidden/>
    <w:unhideWhenUsed/>
    <w:rsid w:val="002E2973"/>
    <w:rPr>
      <w:color w:val="0000FF"/>
      <w:u w:val="single"/>
    </w:rPr>
  </w:style>
  <w:style w:type="paragraph" w:styleId="a6">
    <w:name w:val="Balloon Text"/>
    <w:basedOn w:val="a"/>
    <w:link w:val="a7"/>
    <w:uiPriority w:val="99"/>
    <w:semiHidden/>
    <w:unhideWhenUsed/>
    <w:rsid w:val="00B13A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3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E29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297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E2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2973"/>
    <w:rPr>
      <w:b/>
      <w:bCs/>
    </w:rPr>
  </w:style>
  <w:style w:type="character" w:styleId="a5">
    <w:name w:val="Hyperlink"/>
    <w:basedOn w:val="a0"/>
    <w:uiPriority w:val="99"/>
    <w:semiHidden/>
    <w:unhideWhenUsed/>
    <w:rsid w:val="002E2973"/>
    <w:rPr>
      <w:color w:val="0000FF"/>
      <w:u w:val="single"/>
    </w:rPr>
  </w:style>
  <w:style w:type="paragraph" w:styleId="a6">
    <w:name w:val="Balloon Text"/>
    <w:basedOn w:val="a"/>
    <w:link w:val="a7"/>
    <w:uiPriority w:val="99"/>
    <w:semiHidden/>
    <w:unhideWhenUsed/>
    <w:rsid w:val="00B13A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3A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6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822C-CA71-4724-A8C1-4EEE5A70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2015-05-05T11:34:00Z</cp:lastPrinted>
  <dcterms:created xsi:type="dcterms:W3CDTF">2015-05-04T20:48:00Z</dcterms:created>
  <dcterms:modified xsi:type="dcterms:W3CDTF">2015-05-11T19:21:00Z</dcterms:modified>
</cp:coreProperties>
</file>